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52" w:rsidRDefault="00F16394">
      <w:pPr>
        <w:rPr>
          <w:b/>
        </w:rPr>
      </w:pPr>
      <w:r w:rsidRPr="00F16394">
        <w:rPr>
          <w:b/>
        </w:rPr>
        <w:t>Study Questions</w:t>
      </w:r>
    </w:p>
    <w:p w:rsidR="00F16394" w:rsidRDefault="00F16394">
      <w:pPr>
        <w:rPr>
          <w:b/>
        </w:rPr>
      </w:pPr>
    </w:p>
    <w:p w:rsidR="00F16394" w:rsidRDefault="00F16394">
      <w:r>
        <w:t xml:space="preserve">1. After reading </w:t>
      </w:r>
      <w:r w:rsidRPr="00F16394">
        <w:rPr>
          <w:i/>
        </w:rPr>
        <w:t>Rising Above It</w:t>
      </w:r>
      <w:r>
        <w:t>, what do you think about the symbolism on the cover of the book? Is it effective?</w:t>
      </w:r>
    </w:p>
    <w:p w:rsidR="00F16394" w:rsidRDefault="00F16394"/>
    <w:p w:rsidR="00F16394" w:rsidRDefault="00F16394">
      <w:r>
        <w:t xml:space="preserve">2. Did the ending of Chapter 2, </w:t>
      </w:r>
      <w:r w:rsidRPr="00F16394">
        <w:rPr>
          <w:i/>
        </w:rPr>
        <w:t>The Ride Home</w:t>
      </w:r>
      <w:r>
        <w:t>, surprise you? What was your reaction?</w:t>
      </w:r>
    </w:p>
    <w:p w:rsidR="00F16394" w:rsidRDefault="00F16394"/>
    <w:p w:rsidR="00F16394" w:rsidRDefault="00F16394">
      <w:r>
        <w:t>3. Does the following quote about “funeral behavior” ring true to you? Why or why not?</w:t>
      </w:r>
    </w:p>
    <w:p w:rsidR="00F16394" w:rsidRDefault="00F16394"/>
    <w:p w:rsidR="00F16394" w:rsidRPr="00A30535" w:rsidRDefault="00F16394">
      <w:pPr>
        <w:rPr>
          <w:i/>
        </w:rPr>
      </w:pPr>
      <w:r w:rsidRPr="00A30535">
        <w:rPr>
          <w:i/>
        </w:rPr>
        <w:t>She shot her husband a glance that clearly communicated her dissatisfaction at being made to wait, but she must have realized that Libby had witnessed it too, and she immediately rearranged her face into the appropriate funeral expression--serious but not somber, pleasant but not jovial.</w:t>
      </w:r>
    </w:p>
    <w:p w:rsidR="00A30535" w:rsidRPr="00A30535" w:rsidRDefault="00A30535">
      <w:pPr>
        <w:rPr>
          <w:i/>
        </w:rPr>
      </w:pPr>
    </w:p>
    <w:p w:rsidR="00A30535" w:rsidRDefault="00A30535">
      <w:r>
        <w:t xml:space="preserve">4.  Who was your favorite character in </w:t>
      </w:r>
      <w:r w:rsidRPr="00A30535">
        <w:rPr>
          <w:i/>
        </w:rPr>
        <w:t>Rising Above It</w:t>
      </w:r>
      <w:r>
        <w:t xml:space="preserve">? </w:t>
      </w:r>
    </w:p>
    <w:p w:rsidR="00A30535" w:rsidRDefault="00A30535"/>
    <w:p w:rsidR="00A30535" w:rsidRDefault="00A30535">
      <w:r>
        <w:t xml:space="preserve">5. Which of the characters do you identify with most? </w:t>
      </w:r>
    </w:p>
    <w:p w:rsidR="00A30535" w:rsidRDefault="00A30535"/>
    <w:p w:rsidR="00613899" w:rsidRDefault="00A30535">
      <w:r>
        <w:t xml:space="preserve">6. </w:t>
      </w:r>
      <w:r w:rsidR="00613899">
        <w:t>Do you agree or disagree with Georgia’s response to Hattie when she wouldn’t mention Charles’s name?</w:t>
      </w:r>
    </w:p>
    <w:p w:rsidR="00613899" w:rsidRDefault="00613899"/>
    <w:p w:rsidR="00613899" w:rsidRDefault="00613899">
      <w:pPr>
        <w:rPr>
          <w:i/>
        </w:rPr>
      </w:pPr>
      <w:r w:rsidRPr="00613899">
        <w:rPr>
          <w:i/>
        </w:rPr>
        <w:t xml:space="preserve">You don’t know what really happened, so you gone to making things up. But I guess thas’ just human nature. We feel like we have to explain everything, and sometimes there just </w:t>
      </w:r>
      <w:proofErr w:type="gramStart"/>
      <w:r w:rsidRPr="00613899">
        <w:rPr>
          <w:i/>
        </w:rPr>
        <w:t>ain’t</w:t>
      </w:r>
      <w:proofErr w:type="gramEnd"/>
      <w:r w:rsidRPr="00613899">
        <w:rPr>
          <w:i/>
        </w:rPr>
        <w:t xml:space="preserve"> no explanation. </w:t>
      </w:r>
    </w:p>
    <w:p w:rsidR="00613899" w:rsidRDefault="00613899">
      <w:pPr>
        <w:rPr>
          <w:i/>
        </w:rPr>
      </w:pPr>
    </w:p>
    <w:p w:rsidR="00613899" w:rsidRDefault="00613899">
      <w:r>
        <w:t xml:space="preserve">7.  How did </w:t>
      </w:r>
      <w:r w:rsidRPr="00613899">
        <w:rPr>
          <w:i/>
        </w:rPr>
        <w:t>Rising Above It</w:t>
      </w:r>
      <w:r>
        <w:t xml:space="preserve"> help you understand life during the early years of the Great Depression?</w:t>
      </w:r>
    </w:p>
    <w:p w:rsidR="00613899" w:rsidRDefault="00613899"/>
    <w:p w:rsidR="00613899" w:rsidRPr="00613899" w:rsidRDefault="00613899">
      <w:r>
        <w:t xml:space="preserve">8. What did you think about the ending? Was it satisfying? </w:t>
      </w:r>
      <w:bookmarkStart w:id="0" w:name="_GoBack"/>
      <w:bookmarkEnd w:id="0"/>
    </w:p>
    <w:sectPr w:rsidR="00613899" w:rsidRPr="00613899" w:rsidSect="008124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94"/>
    <w:rsid w:val="00613899"/>
    <w:rsid w:val="00812405"/>
    <w:rsid w:val="00A30535"/>
    <w:rsid w:val="00F03052"/>
    <w:rsid w:val="00F1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6D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175</Words>
  <Characters>1003</Characters>
  <Application>Microsoft Macintosh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Stillerman</dc:creator>
  <cp:keywords/>
  <dc:description/>
  <cp:lastModifiedBy>Katherine Stillerman</cp:lastModifiedBy>
  <cp:revision>1</cp:revision>
  <dcterms:created xsi:type="dcterms:W3CDTF">2019-08-22T18:35:00Z</dcterms:created>
  <dcterms:modified xsi:type="dcterms:W3CDTF">2019-08-22T19:07:00Z</dcterms:modified>
</cp:coreProperties>
</file>